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 w:line="240" w:lineRule="auto"/>
        <w:jc w:val="center"/>
      </w:pP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48"/>
        </w:rPr>
        <w:t>Título del Artículo en Formato IEEE</w:t>
      </w:r>
    </w:p>
    <w:p>
      <w:pPr>
        <w:spacing w:before="0" w:after="40" w:line="240" w:lineRule="auto"/>
        <w:jc w:val="center"/>
      </w:pP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22"/>
        </w:rPr>
        <w:t>Nombre del Autor</w:t>
      </w:r>
    </w:p>
    <w:p>
      <w:pPr>
        <w:spacing w:before="0" w:after="200" w:line="240" w:lineRule="auto"/>
        <w:jc w:val="center"/>
      </w:pP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20"/>
        </w:rPr>
        <w:t>Departamento, Institución · ciudad, país · correo@dominio</w:t>
      </w:r>
    </w:p>
    <w:p>
      <w:pPr>
        <w:sectPr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>
      <w:pPr>
        <w:spacing w:before="0" w:after="80" w:line="240" w:lineRule="auto"/>
        <w:jc w:val="both"/>
      </w:pPr>
      <w:r>
        <w:rPr>
          <w:rFonts w:ascii="Times New Roman" w:hAnsi="Times New Roman"/>
          <w:rFonts w:ascii="Times New Roman" w:hAnsi="Times New Roman"/>
          <w:b/>
          <w:i/>
          <w:smallCaps w:val="0"/>
          <w:color w:val="1A1D21"/>
          <w:sz w:val="18"/>
        </w:rPr>
        <w:t>Resumen—</w:t>
      </w: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18"/>
        </w:rPr>
        <w:t>Este resumen describe en 150–250 palabras el problema, el método, los resultados principales y la conclusión, en un solo párrafo sin sangría.</w:t>
      </w:r>
    </w:p>
    <w:p>
      <w:pPr>
        <w:spacing w:before="0" w:after="160" w:line="240" w:lineRule="auto"/>
        <w:jc w:val="both"/>
      </w:pPr>
      <w:r>
        <w:rPr>
          <w:rFonts w:ascii="Times New Roman" w:hAnsi="Times New Roman"/>
          <w:rFonts w:ascii="Times New Roman" w:hAnsi="Times New Roman"/>
          <w:b/>
          <w:i/>
          <w:smallCaps w:val="0"/>
          <w:color w:val="1A1D21"/>
          <w:sz w:val="18"/>
        </w:rPr>
        <w:t>Palabras clave—</w:t>
      </w:r>
      <w:r>
        <w:rPr>
          <w:rFonts w:ascii="Times New Roman" w:hAnsi="Times New Roman"/>
          <w:rFonts w:ascii="Times New Roman" w:hAnsi="Times New Roman"/>
          <w:b w:val="0"/>
          <w:i/>
          <w:smallCaps w:val="0"/>
          <w:color w:val="1A1D21"/>
          <w:sz w:val="18"/>
        </w:rPr>
        <w:t>término uno, término dos, término tres.</w:t>
      </w:r>
    </w:p>
    <w:p>
      <w:pPr>
        <w:spacing w:before="200" w:after="80" w:line="240" w:lineRule="auto"/>
        <w:jc w:val="center"/>
      </w:pPr>
      <w:r>
        <w:rPr>
          <w:rFonts w:ascii="Times New Roman" w:hAnsi="Times New Roman"/>
          <w:rFonts w:ascii="Times New Roman" w:hAnsi="Times New Roman"/>
          <w:b/>
          <w:i w:val="0"/>
          <w:smallCaps/>
          <w:color w:val="1A1D21"/>
          <w:sz w:val="20"/>
        </w:rPr>
        <w:t>I.  Introducción</w:t>
      </w:r>
    </w:p>
    <w:p>
      <w:pPr>
        <w:spacing w:before="0" w:after="40" w:line="240" w:lineRule="auto"/>
        <w:ind w:firstLine="288"/>
        <w:jc w:val="both"/>
      </w:pP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20"/>
        </w:rPr>
        <w:t>Presente el contexto, el problema y la contribución del trabajo. Las referencias se citan entre corchetes [1].</w:t>
      </w:r>
    </w:p>
    <w:p>
      <w:pPr>
        <w:spacing w:before="200" w:after="80" w:line="240" w:lineRule="auto"/>
        <w:jc w:val="center"/>
      </w:pPr>
      <w:r>
        <w:rPr>
          <w:rFonts w:ascii="Times New Roman" w:hAnsi="Times New Roman"/>
          <w:rFonts w:ascii="Times New Roman" w:hAnsi="Times New Roman"/>
          <w:b/>
          <w:i w:val="0"/>
          <w:smallCaps/>
          <w:color w:val="1A1D21"/>
          <w:sz w:val="20"/>
        </w:rPr>
        <w:t>II.  Trabajo relacionado</w:t>
      </w:r>
    </w:p>
    <w:p>
      <w:pPr>
        <w:spacing w:before="0" w:after="40" w:line="240" w:lineRule="auto"/>
        <w:ind w:firstLine="288"/>
        <w:jc w:val="both"/>
      </w:pP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20"/>
        </w:rPr>
        <w:t>Sintetice los antecedentes relevantes [2], [3].</w:t>
      </w:r>
    </w:p>
    <w:p>
      <w:pPr>
        <w:spacing w:before="200" w:after="80" w:line="240" w:lineRule="auto"/>
        <w:jc w:val="center"/>
      </w:pPr>
      <w:r>
        <w:rPr>
          <w:rFonts w:ascii="Times New Roman" w:hAnsi="Times New Roman"/>
          <w:rFonts w:ascii="Times New Roman" w:hAnsi="Times New Roman"/>
          <w:b/>
          <w:i w:val="0"/>
          <w:smallCaps/>
          <w:color w:val="1A1D21"/>
          <w:sz w:val="20"/>
        </w:rPr>
        <w:t>III.  Metodología</w:t>
      </w:r>
    </w:p>
    <w:p>
      <w:pPr>
        <w:spacing w:before="0" w:after="40" w:line="240" w:lineRule="auto"/>
        <w:ind w:firstLine="288"/>
        <w:jc w:val="both"/>
      </w:pP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20"/>
        </w:rPr>
        <w:t>Describa el enfoque con suficiente detalle para reproducirlo.</w:t>
      </w:r>
    </w:p>
    <w:p>
      <w:pPr>
        <w:spacing w:before="200" w:after="80" w:line="240" w:lineRule="auto"/>
        <w:jc w:val="center"/>
      </w:pPr>
      <w:r>
        <w:rPr>
          <w:rFonts w:ascii="Times New Roman" w:hAnsi="Times New Roman"/>
          <w:rFonts w:ascii="Times New Roman" w:hAnsi="Times New Roman"/>
          <w:b/>
          <w:i w:val="0"/>
          <w:smallCaps/>
          <w:color w:val="1A1D21"/>
          <w:sz w:val="20"/>
        </w:rPr>
        <w:t>IV.  Resultados</w:t>
      </w:r>
    </w:p>
    <w:p>
      <w:pPr>
        <w:spacing w:before="0" w:after="40" w:line="240" w:lineRule="auto"/>
        <w:ind w:firstLine="288"/>
        <w:jc w:val="both"/>
      </w:pP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20"/>
        </w:rPr>
        <w:t>Exponga los hallazgos con figuras y tablas referenciadas.</w:t>
      </w:r>
    </w:p>
    <w:p>
      <w:pPr>
        <w:spacing w:before="200" w:after="80" w:line="240" w:lineRule="auto"/>
        <w:jc w:val="center"/>
      </w:pPr>
      <w:r>
        <w:rPr>
          <w:rFonts w:ascii="Times New Roman" w:hAnsi="Times New Roman"/>
          <w:rFonts w:ascii="Times New Roman" w:hAnsi="Times New Roman"/>
          <w:b/>
          <w:i w:val="0"/>
          <w:smallCaps/>
          <w:color w:val="1A1D21"/>
          <w:sz w:val="20"/>
        </w:rPr>
        <w:t>V.  Conclusiones</w:t>
      </w:r>
    </w:p>
    <w:p>
      <w:pPr>
        <w:spacing w:before="0" w:after="40" w:line="240" w:lineRule="auto"/>
        <w:ind w:firstLine="288"/>
        <w:jc w:val="both"/>
      </w:pP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20"/>
        </w:rPr>
        <w:t>Resuma el aporte y señale el trabajo futuro.</w:t>
      </w:r>
    </w:p>
    <w:p>
      <w:pPr>
        <w:spacing w:before="200" w:after="80" w:line="240" w:lineRule="auto"/>
        <w:jc w:val="center"/>
      </w:pPr>
      <w:r>
        <w:rPr>
          <w:rFonts w:ascii="Times New Roman" w:hAnsi="Times New Roman"/>
          <w:rFonts w:ascii="Times New Roman" w:hAnsi="Times New Roman"/>
          <w:b/>
          <w:i w:val="0"/>
          <w:smallCaps/>
          <w:color w:val="1A1D21"/>
          <w:sz w:val="20"/>
        </w:rPr>
        <w:t>Referencias</w:t>
      </w:r>
    </w:p>
    <w:p>
      <w:pPr>
        <w:spacing w:before="0" w:after="40" w:line="240" w:lineRule="auto"/>
        <w:jc w:val="both"/>
      </w:pP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18"/>
        </w:rPr>
        <w:t>[1] A. Autor, “Título del artículo,” Nombre de la Revista, vol. 1, n.º 1, pp. 1–9, 2024.</w:t>
      </w:r>
    </w:p>
    <w:p>
      <w:pPr>
        <w:spacing w:before="0" w:after="40" w:line="240" w:lineRule="auto"/>
        <w:jc w:val="both"/>
      </w:pPr>
      <w:r>
        <w:rPr>
          <w:rFonts w:ascii="Times New Roman" w:hAnsi="Times New Roman"/>
          <w:rFonts w:ascii="Times New Roman" w:hAnsi="Times New Roman"/>
          <w:b w:val="0"/>
          <w:i w:val="0"/>
          <w:smallCaps w:val="0"/>
          <w:color w:val="1A1D21"/>
          <w:sz w:val="18"/>
        </w:rPr>
        <w:t>[2] B. Autor, Título del Libro. Ciudad: Editorial, 2023.</w:t>
      </w:r>
    </w:p>
    <w:sectPr w:rsidR="00FC693F" w:rsidRPr="0006063C" w:rsidSect="00034616">
      <w:type w:val="continuous"/>
      <w:pgSz w:w="12240" w:h="15840"/>
      <w:pgMar w:top="1080" w:right="1080" w:bottom="1080" w:left="1080" w:header="720" w:footer="720" w:gutter="0"/>
      <w:cols w:space="36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nter" w:hAnsi="Inter" w:cs="Inter"/>
        <w:b w:val="0"/>
        <w:i w:val="0"/>
        <w:color w:val="5B6470"/>
        <w:sz w:val="17"/>
      </w:rPr>
      <w:t xml:space="preserve">Artículo en formato IEEE   ·   Página </w:t>
    </w: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PAGE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  <w:r>
      <w:rPr>
        <w:rFonts w:ascii="Inter" w:hAnsi="Inter" w:cs="Inter"/>
        <w:b w:val="0"/>
        <w:i w:val="0"/>
        <w:color w:val="5B6470"/>
        <w:sz w:val="17"/>
      </w:rPr>
      <w:t xml:space="preserve"> de </w:t>
    </w: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NUMPAGES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IEEE</dc:title>
  <dc:subject>Plantilla Meridiano</dc:subject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es-CO</dc:language>
</cp:coreProperties>
</file>